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38F" w:rsidRPr="00FB2EBD" w:rsidRDefault="00D2238F" w:rsidP="00D223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EBD">
        <w:rPr>
          <w:rFonts w:ascii="Times New Roman" w:hAnsi="Times New Roman" w:cs="Times New Roman"/>
          <w:b/>
          <w:sz w:val="28"/>
          <w:szCs w:val="28"/>
        </w:rPr>
        <w:t>Уважаемые руководители!</w:t>
      </w:r>
    </w:p>
    <w:p w:rsidR="00D2238F" w:rsidRDefault="00D2238F" w:rsidP="00D2238F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C7C58" w:rsidRPr="00FB2EBD" w:rsidRDefault="0034464C" w:rsidP="00744E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EBD">
        <w:rPr>
          <w:rFonts w:ascii="Times New Roman" w:hAnsi="Times New Roman" w:cs="Times New Roman"/>
          <w:b/>
          <w:sz w:val="28"/>
          <w:szCs w:val="28"/>
        </w:rPr>
        <w:t xml:space="preserve">Во исполнение </w:t>
      </w:r>
      <w:r w:rsidR="00744EC5" w:rsidRPr="00FB2EBD">
        <w:rPr>
          <w:rFonts w:ascii="Times New Roman" w:hAnsi="Times New Roman" w:cs="Times New Roman"/>
          <w:b/>
          <w:sz w:val="28"/>
          <w:szCs w:val="28"/>
        </w:rPr>
        <w:t>протокол</w:t>
      </w:r>
      <w:r w:rsidRPr="00FB2EBD">
        <w:rPr>
          <w:rFonts w:ascii="Times New Roman" w:hAnsi="Times New Roman" w:cs="Times New Roman"/>
          <w:b/>
          <w:sz w:val="28"/>
          <w:szCs w:val="28"/>
        </w:rPr>
        <w:t>а</w:t>
      </w:r>
      <w:r w:rsidR="00744EC5" w:rsidRPr="00FB2EBD">
        <w:rPr>
          <w:rFonts w:ascii="Times New Roman" w:hAnsi="Times New Roman" w:cs="Times New Roman"/>
          <w:b/>
          <w:sz w:val="28"/>
          <w:szCs w:val="28"/>
        </w:rPr>
        <w:t xml:space="preserve"> № 22-03 от 30.09.2022 заседания Комиссии по координации работы по противодействию коррупции в Кушвинском городском округе. </w:t>
      </w:r>
      <w:r w:rsidR="000106A5">
        <w:rPr>
          <w:rFonts w:ascii="Times New Roman" w:hAnsi="Times New Roman" w:cs="Times New Roman"/>
          <w:b/>
          <w:sz w:val="28"/>
          <w:szCs w:val="28"/>
        </w:rPr>
        <w:t xml:space="preserve">Необходимо </w:t>
      </w:r>
      <w:r w:rsidR="004F1556">
        <w:rPr>
          <w:rFonts w:ascii="Times New Roman" w:hAnsi="Times New Roman" w:cs="Times New Roman"/>
          <w:b/>
          <w:sz w:val="28"/>
          <w:szCs w:val="28"/>
        </w:rPr>
        <w:t xml:space="preserve">провести проверку </w:t>
      </w:r>
      <w:r w:rsidR="00F975B2">
        <w:rPr>
          <w:rFonts w:ascii="Times New Roman" w:hAnsi="Times New Roman" w:cs="Times New Roman"/>
          <w:b/>
          <w:sz w:val="28"/>
          <w:szCs w:val="28"/>
        </w:rPr>
        <w:t xml:space="preserve">актуальности информации размещенной на сайте </w:t>
      </w:r>
      <w:r w:rsidR="00D81081">
        <w:rPr>
          <w:rFonts w:ascii="Times New Roman" w:hAnsi="Times New Roman" w:cs="Times New Roman"/>
          <w:b/>
          <w:sz w:val="28"/>
          <w:szCs w:val="28"/>
        </w:rPr>
        <w:t>образовательного</w:t>
      </w:r>
      <w:r w:rsidR="003F457A">
        <w:rPr>
          <w:rFonts w:ascii="Times New Roman" w:hAnsi="Times New Roman" w:cs="Times New Roman"/>
          <w:b/>
          <w:sz w:val="28"/>
          <w:szCs w:val="28"/>
        </w:rPr>
        <w:t xml:space="preserve"> учреждения в  разделе «Противодействие коррупции»</w:t>
      </w:r>
      <w:r w:rsidR="004030E2">
        <w:rPr>
          <w:rFonts w:ascii="Times New Roman" w:hAnsi="Times New Roman" w:cs="Times New Roman"/>
          <w:b/>
          <w:sz w:val="28"/>
          <w:szCs w:val="28"/>
        </w:rPr>
        <w:t>:</w:t>
      </w:r>
    </w:p>
    <w:p w:rsidR="00E66C15" w:rsidRDefault="00890810" w:rsidP="00A97BD4">
      <w:pPr>
        <w:pStyle w:val="t"/>
        <w:shd w:val="clear" w:color="auto" w:fill="FFFFFF"/>
        <w:spacing w:before="95" w:beforeAutospacing="0" w:after="95" w:afterAutospacing="0"/>
        <w:ind w:right="-1"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 w:rsidR="00A97BD4">
        <w:rPr>
          <w:sz w:val="28"/>
          <w:szCs w:val="28"/>
        </w:rPr>
        <w:t> </w:t>
      </w:r>
      <w:r>
        <w:rPr>
          <w:sz w:val="28"/>
          <w:szCs w:val="28"/>
        </w:rPr>
        <w:t>У</w:t>
      </w:r>
      <w:r w:rsidR="00D2238F">
        <w:rPr>
          <w:sz w:val="28"/>
          <w:szCs w:val="28"/>
        </w:rPr>
        <w:t xml:space="preserve">точнить перечень запретов, ограничений, требований и обязанностей муниципальных организаций и их работников, установленных законодательством РФ в целях противодействия коррупции, </w:t>
      </w:r>
      <w:r w:rsidR="00D2238F" w:rsidRPr="00890810">
        <w:rPr>
          <w:sz w:val="28"/>
          <w:szCs w:val="28"/>
          <w:u w:val="single"/>
        </w:rPr>
        <w:t>при необходимости обеспечить внесение изменений в локальные нормативные акты</w:t>
      </w:r>
      <w:r w:rsidR="00D2238F">
        <w:rPr>
          <w:sz w:val="28"/>
          <w:szCs w:val="28"/>
        </w:rPr>
        <w:t xml:space="preserve"> муниципальных организаций, в том числе с учетом Федерального закона от 11 июня 2022  года № 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  <w:r w:rsidR="00FB2EBD" w:rsidRPr="00FB2EBD">
        <w:rPr>
          <w:b/>
          <w:bCs/>
          <w:sz w:val="28"/>
          <w:szCs w:val="28"/>
        </w:rPr>
        <w:t xml:space="preserve"> </w:t>
      </w:r>
      <w:r w:rsidR="008A531C">
        <w:rPr>
          <w:b/>
          <w:bCs/>
          <w:sz w:val="28"/>
          <w:szCs w:val="28"/>
        </w:rPr>
        <w:t xml:space="preserve">разместить на сайте в раздел </w:t>
      </w:r>
      <w:r w:rsidR="008A531C" w:rsidRPr="008A531C">
        <w:rPr>
          <w:b/>
          <w:sz w:val="28"/>
          <w:szCs w:val="28"/>
        </w:rPr>
        <w:t>«Противодействие коррупции»</w:t>
      </w:r>
      <w:r w:rsidR="008A531C">
        <w:rPr>
          <w:sz w:val="28"/>
          <w:szCs w:val="28"/>
        </w:rPr>
        <w:t xml:space="preserve"> </w:t>
      </w:r>
      <w:r w:rsidR="00FB2EBD" w:rsidRPr="00C02BC5">
        <w:rPr>
          <w:b/>
          <w:bCs/>
          <w:sz w:val="28"/>
          <w:szCs w:val="28"/>
        </w:rPr>
        <w:t xml:space="preserve">в срок до  </w:t>
      </w:r>
      <w:r w:rsidR="006A033B">
        <w:rPr>
          <w:b/>
          <w:bCs/>
          <w:sz w:val="28"/>
          <w:szCs w:val="28"/>
        </w:rPr>
        <w:t>7</w:t>
      </w:r>
      <w:r w:rsidR="00FB2EBD" w:rsidRPr="00C02BC5">
        <w:rPr>
          <w:b/>
          <w:bCs/>
          <w:sz w:val="28"/>
          <w:szCs w:val="28"/>
        </w:rPr>
        <w:t xml:space="preserve"> февраля 2023 года</w:t>
      </w:r>
      <w:r>
        <w:rPr>
          <w:b/>
          <w:bCs/>
          <w:sz w:val="28"/>
          <w:szCs w:val="28"/>
        </w:rPr>
        <w:t xml:space="preserve">: </w:t>
      </w:r>
    </w:p>
    <w:p w:rsidR="00E66C15" w:rsidRDefault="000F7523" w:rsidP="006A3A50">
      <w:pPr>
        <w:pStyle w:val="t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3C1C7D" w:rsidRPr="00452059">
        <w:rPr>
          <w:color w:val="000000"/>
          <w:sz w:val="28"/>
          <w:szCs w:val="28"/>
          <w:shd w:val="clear" w:color="auto" w:fill="FFFFFF"/>
        </w:rPr>
        <w:t xml:space="preserve">Федеральный закон от 11.06.2022 № 160-ФЗ </w:t>
      </w:r>
      <w:r w:rsidR="006A3A50">
        <w:rPr>
          <w:color w:val="000000"/>
          <w:sz w:val="28"/>
          <w:szCs w:val="28"/>
          <w:shd w:val="clear" w:color="auto" w:fill="FFFFFF"/>
        </w:rPr>
        <w:t xml:space="preserve"> </w:t>
      </w:r>
      <w:r w:rsidR="003C1C7D" w:rsidRPr="00452059">
        <w:rPr>
          <w:color w:val="000000"/>
          <w:sz w:val="28"/>
          <w:szCs w:val="28"/>
          <w:shd w:val="clear" w:color="auto" w:fill="FFFFFF"/>
        </w:rPr>
        <w:t>"О внесении изменений в статью 3 Федерального закона "О закупках товаров, работ, услуг отдельными видами юридических</w:t>
      </w:r>
      <w:r w:rsidR="00E63A54">
        <w:rPr>
          <w:color w:val="000000"/>
          <w:sz w:val="28"/>
          <w:szCs w:val="28"/>
          <w:shd w:val="clear" w:color="auto" w:fill="FFFFFF"/>
        </w:rPr>
        <w:t> </w:t>
      </w:r>
      <w:r w:rsidR="003C1C7D" w:rsidRPr="00452059">
        <w:rPr>
          <w:color w:val="000000"/>
          <w:sz w:val="28"/>
          <w:szCs w:val="28"/>
          <w:shd w:val="clear" w:color="auto" w:fill="FFFFFF"/>
        </w:rPr>
        <w:t>лиц"</w:t>
      </w:r>
    </w:p>
    <w:p w:rsidR="00E63A54" w:rsidRPr="002E09B5" w:rsidRDefault="00991D60" w:rsidP="006A3A50">
      <w:pPr>
        <w:pStyle w:val="t"/>
        <w:shd w:val="clear" w:color="auto" w:fill="FFFFFF"/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  <w:hyperlink r:id="rId6" w:anchor="pnum=0001202206110012" w:history="1">
        <w:r w:rsidR="008A531C" w:rsidRPr="002E09B5">
          <w:rPr>
            <w:rStyle w:val="a3"/>
            <w:b/>
            <w:sz w:val="28"/>
            <w:szCs w:val="28"/>
          </w:rPr>
          <w:t>http://actual.pravo.gov.ru/text.html#pnum=0001202206110012</w:t>
        </w:r>
      </w:hyperlink>
    </w:p>
    <w:p w:rsidR="00E66C15" w:rsidRDefault="000F7523" w:rsidP="006A3A50">
      <w:pPr>
        <w:pStyle w:val="t"/>
        <w:shd w:val="clear" w:color="auto" w:fill="FFFFFF"/>
        <w:spacing w:before="95" w:beforeAutospacing="0" w:after="0" w:afterAutospacing="0"/>
        <w:ind w:right="-1"/>
        <w:jc w:val="both"/>
        <w:rPr>
          <w:bCs/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381A61" w:rsidRPr="00452059">
        <w:rPr>
          <w:color w:val="000000"/>
          <w:sz w:val="28"/>
          <w:szCs w:val="28"/>
          <w:shd w:val="clear" w:color="auto" w:fill="FFFFFF"/>
        </w:rPr>
        <w:t xml:space="preserve">Федеральный закон </w:t>
      </w:r>
      <w:r w:rsidR="00531A8D">
        <w:rPr>
          <w:color w:val="000000"/>
          <w:sz w:val="28"/>
          <w:szCs w:val="28"/>
          <w:shd w:val="clear" w:color="auto" w:fill="FFFFFF"/>
        </w:rPr>
        <w:t>«</w:t>
      </w:r>
      <w:r w:rsidR="00531A8D" w:rsidRPr="00531A8D">
        <w:rPr>
          <w:bCs/>
          <w:color w:val="333333"/>
          <w:sz w:val="28"/>
          <w:szCs w:val="28"/>
        </w:rPr>
        <w:t>О контрактной системе в сфере закупок товаров, работ, услуг для обеспечения государственных</w:t>
      </w:r>
      <w:r w:rsidR="00890810">
        <w:rPr>
          <w:bCs/>
          <w:color w:val="333333"/>
          <w:sz w:val="28"/>
          <w:szCs w:val="28"/>
        </w:rPr>
        <w:t> </w:t>
      </w:r>
      <w:r w:rsidR="00531A8D" w:rsidRPr="00531A8D">
        <w:rPr>
          <w:bCs/>
          <w:color w:val="333333"/>
          <w:sz w:val="28"/>
          <w:szCs w:val="28"/>
        </w:rPr>
        <w:t>и</w:t>
      </w:r>
      <w:r w:rsidR="00890810">
        <w:rPr>
          <w:bCs/>
          <w:color w:val="333333"/>
          <w:sz w:val="28"/>
          <w:szCs w:val="28"/>
        </w:rPr>
        <w:t> </w:t>
      </w:r>
      <w:r w:rsidR="00531A8D" w:rsidRPr="00531A8D">
        <w:rPr>
          <w:bCs/>
          <w:color w:val="333333"/>
          <w:sz w:val="28"/>
          <w:szCs w:val="28"/>
        </w:rPr>
        <w:t>муниципальных</w:t>
      </w:r>
      <w:r w:rsidR="00890810">
        <w:rPr>
          <w:bCs/>
          <w:color w:val="333333"/>
          <w:sz w:val="28"/>
          <w:szCs w:val="28"/>
        </w:rPr>
        <w:t> </w:t>
      </w:r>
      <w:r w:rsidR="00531A8D" w:rsidRPr="00531A8D">
        <w:rPr>
          <w:bCs/>
          <w:color w:val="333333"/>
          <w:sz w:val="28"/>
          <w:szCs w:val="28"/>
        </w:rPr>
        <w:t>нужд</w:t>
      </w:r>
      <w:r w:rsidR="00531A8D">
        <w:rPr>
          <w:bCs/>
          <w:color w:val="333333"/>
          <w:sz w:val="28"/>
          <w:szCs w:val="28"/>
        </w:rPr>
        <w:t>»</w:t>
      </w:r>
      <w:r w:rsidR="00890810">
        <w:rPr>
          <w:bCs/>
          <w:color w:val="333333"/>
          <w:sz w:val="28"/>
          <w:szCs w:val="28"/>
        </w:rPr>
        <w:t xml:space="preserve"> </w:t>
      </w:r>
    </w:p>
    <w:p w:rsidR="000F7523" w:rsidRDefault="00991D60" w:rsidP="000F7523">
      <w:pPr>
        <w:pStyle w:val="t"/>
        <w:shd w:val="clear" w:color="auto" w:fill="FFFFFF"/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  <w:hyperlink r:id="rId7" w:history="1">
        <w:r w:rsidR="000F7523" w:rsidRPr="007E3523">
          <w:rPr>
            <w:rStyle w:val="a3"/>
            <w:b/>
            <w:sz w:val="28"/>
            <w:szCs w:val="28"/>
          </w:rPr>
          <w:t>http://pravo.gov.ru/proxy/ips/?docbody=&amp;nd=102164547&amp;showsearch=1</w:t>
        </w:r>
      </w:hyperlink>
    </w:p>
    <w:p w:rsidR="001F1B3A" w:rsidRDefault="00890810" w:rsidP="00A97BD4">
      <w:pPr>
        <w:pStyle w:val="t"/>
        <w:shd w:val="clear" w:color="auto" w:fill="FFFFFF"/>
        <w:spacing w:before="95" w:beforeAutospacing="0" w:after="0" w:afterAutospacing="0"/>
        <w:ind w:right="-1" w:firstLine="708"/>
        <w:jc w:val="both"/>
        <w:rPr>
          <w:rFonts w:ascii="SegoeUI" w:hAnsi="SegoeUI"/>
          <w:color w:val="000000"/>
        </w:rPr>
      </w:pPr>
      <w:r w:rsidRPr="001F1B3A">
        <w:rPr>
          <w:sz w:val="28"/>
          <w:szCs w:val="28"/>
        </w:rPr>
        <w:t>2.</w:t>
      </w:r>
      <w:r w:rsidR="00D2238F" w:rsidRPr="001F1B3A">
        <w:rPr>
          <w:sz w:val="28"/>
          <w:szCs w:val="28"/>
        </w:rPr>
        <w:t xml:space="preserve"> </w:t>
      </w:r>
      <w:r w:rsidRPr="001F1B3A">
        <w:rPr>
          <w:sz w:val="28"/>
          <w:szCs w:val="28"/>
        </w:rPr>
        <w:t>П</w:t>
      </w:r>
      <w:r w:rsidR="00D2238F" w:rsidRPr="001F1B3A">
        <w:rPr>
          <w:sz w:val="28"/>
          <w:szCs w:val="28"/>
        </w:rPr>
        <w:t>ровести оценку коррупционных рисков с учетом рекомендации Минтруда России по оценке коррупционных рисков, актуализировать (при необходимости) перечни должностей, замещение которых связано с коррупционными рисками, и карты коррупционных рисков, включить меры по их минимизации в планы мероприятий по противодействию коррупции муниципальных учреждений, синхронизировав их плановый период со сроком действия</w:t>
      </w:r>
      <w:r w:rsidR="0097499A" w:rsidRPr="001F1B3A">
        <w:rPr>
          <w:sz w:val="28"/>
          <w:szCs w:val="28"/>
        </w:rPr>
        <w:t xml:space="preserve"> Национального плана</w:t>
      </w:r>
      <w:r w:rsidR="0097499A" w:rsidRPr="002E09B5">
        <w:rPr>
          <w:b/>
          <w:sz w:val="28"/>
          <w:szCs w:val="28"/>
        </w:rPr>
        <w:t xml:space="preserve"> и </w:t>
      </w:r>
      <w:r w:rsidR="0097499A" w:rsidRPr="001F1B3A">
        <w:rPr>
          <w:b/>
          <w:bCs/>
          <w:sz w:val="28"/>
          <w:szCs w:val="28"/>
        </w:rPr>
        <w:t xml:space="preserve">предоставить </w:t>
      </w:r>
      <w:r w:rsidR="003F4A48" w:rsidRPr="001F1B3A">
        <w:rPr>
          <w:b/>
          <w:bCs/>
          <w:sz w:val="28"/>
          <w:szCs w:val="28"/>
        </w:rPr>
        <w:t>к</w:t>
      </w:r>
      <w:r w:rsidR="003A4ED3" w:rsidRPr="001F1B3A">
        <w:rPr>
          <w:b/>
          <w:bCs/>
          <w:sz w:val="28"/>
          <w:szCs w:val="28"/>
        </w:rPr>
        <w:t xml:space="preserve"> </w:t>
      </w:r>
      <w:r w:rsidR="003F4A48" w:rsidRPr="001F1B3A">
        <w:rPr>
          <w:b/>
          <w:bCs/>
          <w:sz w:val="28"/>
          <w:szCs w:val="28"/>
        </w:rPr>
        <w:t>1 апреля</w:t>
      </w:r>
      <w:r w:rsidR="003A4ED3" w:rsidRPr="003F4A48">
        <w:rPr>
          <w:b/>
          <w:bCs/>
          <w:sz w:val="28"/>
          <w:szCs w:val="28"/>
        </w:rPr>
        <w:t xml:space="preserve"> 2023 года, далее – не реже 1 раза в год</w:t>
      </w:r>
      <w:r w:rsidR="003F4A48" w:rsidRPr="003F4A48">
        <w:rPr>
          <w:b/>
          <w:bCs/>
          <w:sz w:val="28"/>
          <w:szCs w:val="28"/>
        </w:rPr>
        <w:t xml:space="preserve"> размещать на сайте в разделе </w:t>
      </w:r>
      <w:r w:rsidR="003F4A48" w:rsidRPr="003F4A48">
        <w:rPr>
          <w:b/>
          <w:sz w:val="28"/>
          <w:szCs w:val="28"/>
        </w:rPr>
        <w:t>«Противодействие коррупции»</w:t>
      </w:r>
      <w:r w:rsidR="00A505D5">
        <w:rPr>
          <w:b/>
          <w:sz w:val="28"/>
          <w:szCs w:val="28"/>
        </w:rPr>
        <w:t>:</w:t>
      </w:r>
      <w:r w:rsidR="00A505D5" w:rsidRPr="00A505D5">
        <w:rPr>
          <w:rFonts w:ascii="SegoeUI" w:hAnsi="SegoeUI"/>
          <w:color w:val="000000"/>
        </w:rPr>
        <w:t xml:space="preserve"> </w:t>
      </w:r>
    </w:p>
    <w:p w:rsidR="002D2BB6" w:rsidRPr="002D2BB6" w:rsidRDefault="002D2BB6" w:rsidP="002D2BB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</w:t>
      </w:r>
      <w:r w:rsidR="0018165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2D2BB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"Рекомендации по порядку проведения оценки коррупционных рисков в организации" (утв. Минтрудом России)</w:t>
      </w:r>
    </w:p>
    <w:p w:rsidR="002D2BB6" w:rsidRPr="002D2BB6" w:rsidRDefault="00991D60" w:rsidP="002D2BB6">
      <w:pPr>
        <w:pStyle w:val="t"/>
        <w:shd w:val="clear" w:color="auto" w:fill="FFFFFF"/>
        <w:spacing w:before="0" w:beforeAutospacing="0" w:after="0" w:afterAutospacing="0"/>
        <w:ind w:right="-1" w:firstLine="708"/>
        <w:jc w:val="both"/>
        <w:rPr>
          <w:b/>
          <w:color w:val="000000"/>
          <w:sz w:val="28"/>
          <w:szCs w:val="28"/>
        </w:rPr>
      </w:pPr>
      <w:hyperlink r:id="rId8" w:history="1">
        <w:r w:rsidR="002D2BB6" w:rsidRPr="002D2BB6">
          <w:rPr>
            <w:rStyle w:val="a3"/>
            <w:b/>
            <w:sz w:val="28"/>
            <w:szCs w:val="28"/>
          </w:rPr>
          <w:t>http://www.consultant.ru/document/cons_doc_LAW_333659/</w:t>
        </w:r>
      </w:hyperlink>
    </w:p>
    <w:p w:rsidR="00181654" w:rsidRDefault="00181654" w:rsidP="00181654">
      <w:pPr>
        <w:shd w:val="clear" w:color="auto" w:fill="FFFFFF"/>
        <w:spacing w:after="0" w:line="240" w:lineRule="auto"/>
        <w:outlineLvl w:val="0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- </w:t>
      </w:r>
      <w:r w:rsidRPr="002D2BB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"Рекомендации по порядку проведения оценки коррупционных рисков в организации" </w:t>
      </w:r>
    </w:p>
    <w:p w:rsidR="00181654" w:rsidRDefault="00991D60" w:rsidP="00181654">
      <w:pPr>
        <w:spacing w:after="0"/>
      </w:pPr>
      <w:hyperlink r:id="rId9" w:anchor="/document/72755734/paragraph/222/doclist/13407/1/0/0/%D0%A0%D0%B5%D0%BA%D0%BE%D0%BC%D0%B5%D0%BD%D0%B4%D0%B0%D1%86%D0%B8%D0%B8%20%D0%BF%D0%BE%20%D0%BF%D0%BE%D1%80%D1%8F%D0%B4%D0%BA%D1%83%20%D0%BF%D1%80%D0%BE%D0%B2%D0%B5%D0%B4%D0%B5%D0%BD%D0%B8%D1%8F%20%D0%" w:history="1">
        <w:r w:rsidR="00181654" w:rsidRPr="00CB7B9D">
          <w:rPr>
            <w:rStyle w:val="a3"/>
          </w:rPr>
          <w:t>https://internet.garant.ru/#/document/72755734/paragraph/222/doclist/13407/1/0/0/%D0%A0%D0%B5%D0%BA%D0%BE%D0%BC%D0%B5%D0%BD%D0%B4%D0%B0%D1%86%D0%B8%D0%B8%20%D0%BF%D0%BE%20%D0%BF%D0%BE%D1%80%D1%8F%D0%B4%D0%BA%D1%83%20%D0%BF%D1%80%D0%BE%D0%B2%D0%B5%D0%B4%D0%B5%D0%BD%D0%B8%D1%8F%20%D0%BE%D1%86%D0%B5%D0%BD%D0%BA%D0%B8%20%D0%BA%D0%BE%D1%80%D1%80%D1%83%D0%BF%D1%86%D0%B8%D0%BE%</w:t>
        </w:r>
        <w:r w:rsidR="00181654" w:rsidRPr="00CB7B9D">
          <w:rPr>
            <w:rStyle w:val="a3"/>
          </w:rPr>
          <w:lastRenderedPageBreak/>
          <w:t>D0%BD%D0%BD%D1%8B%D1%85%20%D1%80%D0%B8%D1%81%D0%BA%D0%BE%D0%B2%20%D0%B2%20%D0%BE%D1%80%D0%B3%D0%B0%D0%BD%D0%B8%D0%B7%D0%B0%D1%86%D0%B8%D0%B8:2</w:t>
        </w:r>
      </w:hyperlink>
    </w:p>
    <w:p w:rsidR="001F1B3A" w:rsidRDefault="00E66C15" w:rsidP="00181654">
      <w:pPr>
        <w:spacing w:after="0"/>
        <w:ind w:firstLine="708"/>
        <w:jc w:val="both"/>
        <w:rPr>
          <w:color w:val="000000"/>
          <w:sz w:val="27"/>
          <w:szCs w:val="27"/>
          <w:shd w:val="clear" w:color="auto" w:fill="FFFFFF"/>
        </w:rPr>
      </w:pPr>
      <w:r w:rsidRPr="00963915"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3915">
        <w:rPr>
          <w:rFonts w:ascii="Times New Roman" w:hAnsi="Times New Roman" w:cs="Times New Roman"/>
          <w:bCs/>
          <w:sz w:val="28"/>
          <w:szCs w:val="28"/>
        </w:rPr>
        <w:t>С</w:t>
      </w:r>
      <w:r w:rsidR="00D2238F" w:rsidRPr="00963915">
        <w:rPr>
          <w:rFonts w:ascii="Times New Roman" w:hAnsi="Times New Roman" w:cs="Times New Roman"/>
          <w:sz w:val="28"/>
          <w:szCs w:val="28"/>
        </w:rPr>
        <w:t>о</w:t>
      </w:r>
      <w:r w:rsidR="00D2238F">
        <w:rPr>
          <w:rFonts w:ascii="Times New Roman" w:hAnsi="Times New Roman" w:cs="Times New Roman"/>
          <w:sz w:val="28"/>
          <w:szCs w:val="28"/>
        </w:rPr>
        <w:t xml:space="preserve">здать в случае отсутствия на официальных сайтах в сети Интернет разделы «Противодействие коррупции», обеспечить их наполнение материалами по антикоррупционной тематике, в том числе о </w:t>
      </w:r>
      <w:r w:rsidR="00D2238F" w:rsidRPr="002E09B5">
        <w:rPr>
          <w:rFonts w:ascii="Times New Roman" w:hAnsi="Times New Roman" w:cs="Times New Roman"/>
          <w:sz w:val="28"/>
          <w:szCs w:val="28"/>
          <w:u w:val="single"/>
        </w:rPr>
        <w:t>номере «телефона доверия», положение о котором утверждено Указом № 557-УГ.</w:t>
      </w:r>
      <w:r w:rsidR="00D2238F">
        <w:rPr>
          <w:rFonts w:ascii="Times New Roman" w:hAnsi="Times New Roman" w:cs="Times New Roman"/>
          <w:sz w:val="28"/>
          <w:szCs w:val="28"/>
        </w:rPr>
        <w:t xml:space="preserve"> Информацию о проделанной работе и ссылками на сайты предоставить</w:t>
      </w:r>
      <w:r w:rsidR="003A4ED3" w:rsidRPr="003A4ED3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r w:rsidR="006A033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3A4ED3" w:rsidRPr="003A4ED3">
        <w:rPr>
          <w:rFonts w:ascii="Times New Roman" w:hAnsi="Times New Roman" w:cs="Times New Roman"/>
          <w:b/>
          <w:bCs/>
          <w:sz w:val="28"/>
          <w:szCs w:val="28"/>
        </w:rPr>
        <w:t xml:space="preserve"> февраля 2023 года</w:t>
      </w:r>
      <w:r w:rsidR="001F1B3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1F1B3A" w:rsidRPr="001F1B3A">
        <w:rPr>
          <w:color w:val="000000"/>
          <w:sz w:val="27"/>
          <w:szCs w:val="27"/>
          <w:shd w:val="clear" w:color="auto" w:fill="FFFFFF"/>
        </w:rPr>
        <w:t xml:space="preserve"> </w:t>
      </w:r>
    </w:p>
    <w:p w:rsidR="001F1B3A" w:rsidRDefault="000F7523" w:rsidP="000F752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1F1B3A" w:rsidRPr="001F1B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Указ Губернатора Свердловской области от 27.09.2016 № 557-УГ "Об утверждении Положения о функционировании "телефона доверия" для сообщения информации о коррупционных проявлениях"</w:t>
      </w:r>
      <w:r w:rsidR="002E09B5" w:rsidRPr="002E09B5">
        <w:t xml:space="preserve"> </w:t>
      </w:r>
      <w:hyperlink r:id="rId10" w:history="1">
        <w:r w:rsidRPr="007E3523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http://publication.pravo.gov.ru/Document/View/6600201610040002?rangeSize=10</w:t>
        </w:r>
      </w:hyperlink>
    </w:p>
    <w:p w:rsidR="003A4ED3" w:rsidRPr="003A4ED3" w:rsidRDefault="006A3A50" w:rsidP="00FB2EBD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97499A">
        <w:rPr>
          <w:rFonts w:ascii="Times New Roman" w:hAnsi="Times New Roman" w:cs="Times New Roman"/>
          <w:sz w:val="28"/>
          <w:szCs w:val="28"/>
        </w:rPr>
        <w:t xml:space="preserve"> </w:t>
      </w:r>
      <w:r w:rsidRPr="000F7523">
        <w:rPr>
          <w:rFonts w:ascii="Times New Roman" w:hAnsi="Times New Roman" w:cs="Times New Roman"/>
          <w:sz w:val="28"/>
          <w:szCs w:val="28"/>
          <w:u w:val="single"/>
        </w:rPr>
        <w:t>Р</w:t>
      </w:r>
      <w:r w:rsidR="0097499A" w:rsidRPr="000F7523">
        <w:rPr>
          <w:rFonts w:ascii="Times New Roman" w:hAnsi="Times New Roman" w:cs="Times New Roman"/>
          <w:sz w:val="28"/>
          <w:szCs w:val="28"/>
          <w:u w:val="single"/>
        </w:rPr>
        <w:t>азмещать ежегодные отчеты об исполнении корпоративных планов муниципальных учреждений в разделах «Противодействие коррупции»</w:t>
      </w:r>
      <w:r w:rsidR="0097499A">
        <w:rPr>
          <w:rFonts w:ascii="Times New Roman" w:hAnsi="Times New Roman" w:cs="Times New Roman"/>
          <w:sz w:val="28"/>
          <w:szCs w:val="28"/>
        </w:rPr>
        <w:t xml:space="preserve"> официальных сайтов муниципальных учреждений в сети Интернет, при отсутствии официального сайта – на сайтах органов местного самоуправления – учредителей. </w:t>
      </w:r>
      <w:r w:rsidR="0097499A" w:rsidRPr="003A4ED3">
        <w:rPr>
          <w:rFonts w:ascii="Times New Roman" w:hAnsi="Times New Roman" w:cs="Times New Roman"/>
          <w:b/>
          <w:sz w:val="28"/>
          <w:szCs w:val="28"/>
        </w:rPr>
        <w:t>Информацию о размещении и ссылками на сайты предоставить</w:t>
      </w:r>
      <w:r w:rsidR="003A4ED3" w:rsidRPr="003A4ED3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r w:rsidR="006A033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3A4ED3" w:rsidRPr="003A4ED3">
        <w:rPr>
          <w:rFonts w:ascii="Times New Roman" w:hAnsi="Times New Roman" w:cs="Times New Roman"/>
          <w:b/>
          <w:bCs/>
          <w:sz w:val="28"/>
          <w:szCs w:val="28"/>
        </w:rPr>
        <w:t xml:space="preserve"> февраля 2023 года, далее – ежегодно до 1 февраля года, следующего за отчетным.</w:t>
      </w:r>
    </w:p>
    <w:p w:rsidR="003A4ED3" w:rsidRPr="00175256" w:rsidRDefault="003A4ED3" w:rsidP="003A4E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7C58" w:rsidRDefault="000C7C58" w:rsidP="00744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C58" w:rsidRDefault="000C7C58" w:rsidP="00744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C58" w:rsidRDefault="000C7C58" w:rsidP="00744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C58" w:rsidRDefault="000C7C58" w:rsidP="00744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C58" w:rsidRDefault="000C7C58" w:rsidP="00744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C58" w:rsidRDefault="000C7C58" w:rsidP="00744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C58" w:rsidRDefault="000C7C58" w:rsidP="00744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3A50" w:rsidRDefault="006A3A50" w:rsidP="00744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3A50" w:rsidRDefault="006A3A50" w:rsidP="00744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3A50" w:rsidRDefault="006A3A50" w:rsidP="00744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3A50" w:rsidRDefault="006A3A50" w:rsidP="00744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3A50" w:rsidRDefault="006A3A50" w:rsidP="00744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3A50" w:rsidRDefault="006A3A50" w:rsidP="00744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3A50" w:rsidRDefault="006A3A50" w:rsidP="00744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3A50" w:rsidRDefault="006A3A50" w:rsidP="00744E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C58" w:rsidRPr="005F21E8" w:rsidRDefault="000C7C58" w:rsidP="00744EC5">
      <w:pPr>
        <w:jc w:val="both"/>
        <w:rPr>
          <w:rFonts w:ascii="Times New Roman" w:hAnsi="Times New Roman" w:cs="Times New Roman"/>
          <w:sz w:val="20"/>
          <w:szCs w:val="20"/>
        </w:rPr>
      </w:pPr>
      <w:r w:rsidRPr="005F21E8">
        <w:rPr>
          <w:rFonts w:ascii="Times New Roman" w:hAnsi="Times New Roman" w:cs="Times New Roman"/>
          <w:sz w:val="20"/>
          <w:szCs w:val="20"/>
        </w:rPr>
        <w:t>Исполнитель: О.В.Евтушенко 8/34344/ 2-43-21</w:t>
      </w:r>
    </w:p>
    <w:sectPr w:rsidR="000C7C58" w:rsidRPr="005F21E8" w:rsidSect="00532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2EA" w:rsidRDefault="002632EA" w:rsidP="000B1F3D">
      <w:pPr>
        <w:spacing w:after="0" w:line="240" w:lineRule="auto"/>
      </w:pPr>
      <w:r>
        <w:separator/>
      </w:r>
    </w:p>
  </w:endnote>
  <w:endnote w:type="continuationSeparator" w:id="1">
    <w:p w:rsidR="002632EA" w:rsidRDefault="002632EA" w:rsidP="000B1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2EA" w:rsidRDefault="002632EA" w:rsidP="000B1F3D">
      <w:pPr>
        <w:spacing w:after="0" w:line="240" w:lineRule="auto"/>
      </w:pPr>
      <w:r>
        <w:separator/>
      </w:r>
    </w:p>
  </w:footnote>
  <w:footnote w:type="continuationSeparator" w:id="1">
    <w:p w:rsidR="002632EA" w:rsidRDefault="002632EA" w:rsidP="000B1F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4EC5"/>
    <w:rsid w:val="000106A5"/>
    <w:rsid w:val="000467B2"/>
    <w:rsid w:val="0009025D"/>
    <w:rsid w:val="000939F8"/>
    <w:rsid w:val="000B1F3D"/>
    <w:rsid w:val="000B410B"/>
    <w:rsid w:val="000C6355"/>
    <w:rsid w:val="000C7C58"/>
    <w:rsid w:val="000F30E6"/>
    <w:rsid w:val="000F7523"/>
    <w:rsid w:val="0012741D"/>
    <w:rsid w:val="00181654"/>
    <w:rsid w:val="001F1B3A"/>
    <w:rsid w:val="0020718E"/>
    <w:rsid w:val="002632EA"/>
    <w:rsid w:val="002A21F0"/>
    <w:rsid w:val="002D2BB6"/>
    <w:rsid w:val="002D513B"/>
    <w:rsid w:val="002E09B5"/>
    <w:rsid w:val="0034464C"/>
    <w:rsid w:val="00381A61"/>
    <w:rsid w:val="003A4ED3"/>
    <w:rsid w:val="003C1C7D"/>
    <w:rsid w:val="003F0EB3"/>
    <w:rsid w:val="003F457A"/>
    <w:rsid w:val="003F4A48"/>
    <w:rsid w:val="004030E2"/>
    <w:rsid w:val="00407EA9"/>
    <w:rsid w:val="00414513"/>
    <w:rsid w:val="00452059"/>
    <w:rsid w:val="004D021A"/>
    <w:rsid w:val="004F1556"/>
    <w:rsid w:val="00531A8D"/>
    <w:rsid w:val="00532C28"/>
    <w:rsid w:val="005F21E8"/>
    <w:rsid w:val="00667B30"/>
    <w:rsid w:val="006A033B"/>
    <w:rsid w:val="006A3A50"/>
    <w:rsid w:val="0070114F"/>
    <w:rsid w:val="00744EC5"/>
    <w:rsid w:val="007721AE"/>
    <w:rsid w:val="008325AE"/>
    <w:rsid w:val="00890810"/>
    <w:rsid w:val="008A531C"/>
    <w:rsid w:val="008B0B64"/>
    <w:rsid w:val="0094398D"/>
    <w:rsid w:val="00963915"/>
    <w:rsid w:val="0097499A"/>
    <w:rsid w:val="0097616D"/>
    <w:rsid w:val="00991D60"/>
    <w:rsid w:val="00A47EFA"/>
    <w:rsid w:val="00A505D5"/>
    <w:rsid w:val="00A97BD4"/>
    <w:rsid w:val="00AA735C"/>
    <w:rsid w:val="00B11E95"/>
    <w:rsid w:val="00B31364"/>
    <w:rsid w:val="00BA4A1B"/>
    <w:rsid w:val="00BC63C1"/>
    <w:rsid w:val="00C223B7"/>
    <w:rsid w:val="00CB6E95"/>
    <w:rsid w:val="00D2238F"/>
    <w:rsid w:val="00D32EE8"/>
    <w:rsid w:val="00D81081"/>
    <w:rsid w:val="00DD70BF"/>
    <w:rsid w:val="00DE6C8F"/>
    <w:rsid w:val="00E63A54"/>
    <w:rsid w:val="00E66C15"/>
    <w:rsid w:val="00E72CB8"/>
    <w:rsid w:val="00E82042"/>
    <w:rsid w:val="00F131B4"/>
    <w:rsid w:val="00F975B2"/>
    <w:rsid w:val="00FB2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EC5"/>
    <w:pPr>
      <w:spacing w:after="200" w:line="276" w:lineRule="auto"/>
      <w:ind w:firstLine="0"/>
      <w:jc w:val="left"/>
    </w:pPr>
  </w:style>
  <w:style w:type="paragraph" w:styleId="1">
    <w:name w:val="heading 1"/>
    <w:basedOn w:val="a"/>
    <w:link w:val="10"/>
    <w:uiPriority w:val="9"/>
    <w:qFormat/>
    <w:rsid w:val="00A505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11E95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0B1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B1F3D"/>
  </w:style>
  <w:style w:type="paragraph" w:styleId="a6">
    <w:name w:val="footer"/>
    <w:basedOn w:val="a"/>
    <w:link w:val="a7"/>
    <w:uiPriority w:val="99"/>
    <w:semiHidden/>
    <w:unhideWhenUsed/>
    <w:rsid w:val="000B1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B1F3D"/>
  </w:style>
  <w:style w:type="paragraph" w:customStyle="1" w:styleId="t">
    <w:name w:val="t"/>
    <w:basedOn w:val="a"/>
    <w:rsid w:val="00531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531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E63A54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505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3">
    <w:name w:val="s_3"/>
    <w:basedOn w:val="a"/>
    <w:rsid w:val="00181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18165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47103">
          <w:marLeft w:val="0"/>
          <w:marRight w:val="0"/>
          <w:marTop w:val="0"/>
          <w:marBottom w:val="2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365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.gov.ru/proxy/ips/?docbody=&amp;nd=102164547&amp;showsearch=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ctual.pravo.gov.ru/text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publication.pravo.gov.ru/Document/View/6600201610040002?rangeSize=1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2023-02-03T07:53:00Z</cp:lastPrinted>
  <dcterms:created xsi:type="dcterms:W3CDTF">2023-02-03T09:01:00Z</dcterms:created>
  <dcterms:modified xsi:type="dcterms:W3CDTF">2023-02-06T04:37:00Z</dcterms:modified>
</cp:coreProperties>
</file>